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E" w:rsidRDefault="00851C5B">
      <w:pPr>
        <w:pStyle w:val="30"/>
        <w:shd w:val="clear" w:color="auto" w:fill="auto"/>
        <w:ind w:left="4160"/>
      </w:pPr>
      <w:r>
        <w:t>УТВЕРЖДАЮ</w:t>
      </w:r>
    </w:p>
    <w:p w:rsidR="0031220E" w:rsidRDefault="00851C5B" w:rsidP="0031220E">
      <w:pPr>
        <w:pStyle w:val="20"/>
        <w:shd w:val="clear" w:color="auto" w:fill="auto"/>
        <w:ind w:left="4160" w:right="860"/>
      </w:pPr>
      <w:r>
        <w:t xml:space="preserve">Генеральный директор </w:t>
      </w:r>
      <w:r w:rsidR="0031220E" w:rsidRPr="0031220E">
        <w:t>НОЧУ (Д</w:t>
      </w:r>
      <w:r w:rsidR="008F607F">
        <w:t>П</w:t>
      </w:r>
      <w:r w:rsidR="0031220E" w:rsidRPr="0031220E">
        <w:t>О) «Академия красоты и здоровья»</w:t>
      </w:r>
    </w:p>
    <w:p w:rsidR="00E24BDE" w:rsidRDefault="0031220E" w:rsidP="0031220E">
      <w:pPr>
        <w:pStyle w:val="20"/>
        <w:shd w:val="clear" w:color="auto" w:fill="auto"/>
        <w:ind w:left="4160" w:right="860"/>
      </w:pPr>
      <w:r>
        <w:t xml:space="preserve">___________ </w:t>
      </w:r>
      <w:proofErr w:type="spellStart"/>
      <w:r>
        <w:t>Агзигитова</w:t>
      </w:r>
      <w:proofErr w:type="spellEnd"/>
      <w:r>
        <w:t xml:space="preserve"> З.М.</w:t>
      </w:r>
    </w:p>
    <w:p w:rsidR="0031220E" w:rsidRDefault="00851C5B" w:rsidP="0031220E">
      <w:pPr>
        <w:pStyle w:val="20"/>
        <w:shd w:val="clear" w:color="auto" w:fill="auto"/>
        <w:tabs>
          <w:tab w:val="left" w:pos="4678"/>
          <w:tab w:val="left" w:pos="6363"/>
        </w:tabs>
        <w:spacing w:after="2702"/>
        <w:ind w:left="4160"/>
        <w:jc w:val="both"/>
      </w:pPr>
      <w:r>
        <w:t>«</w:t>
      </w:r>
      <w:r w:rsidR="008F607F">
        <w:t>18</w:t>
      </w:r>
      <w:r>
        <w:tab/>
        <w:t>»</w:t>
      </w:r>
      <w:r w:rsidR="005F3E44">
        <w:t xml:space="preserve"> </w:t>
      </w:r>
      <w:r w:rsidR="003F04EA">
        <w:t>ноября</w:t>
      </w:r>
      <w:r>
        <w:tab/>
        <w:t>20</w:t>
      </w:r>
      <w:r w:rsidR="005F3E44">
        <w:t>1</w:t>
      </w:r>
      <w:r w:rsidR="008F607F">
        <w:t>9</w:t>
      </w:r>
      <w:r w:rsidR="0031220E">
        <w:t xml:space="preserve"> </w:t>
      </w:r>
      <w:r>
        <w:t xml:space="preserve"> г.</w:t>
      </w:r>
      <w:bookmarkStart w:id="0" w:name="bookmark0"/>
    </w:p>
    <w:p w:rsidR="001B3AE0" w:rsidRPr="00EF74CB" w:rsidRDefault="00851C5B" w:rsidP="001B3AE0">
      <w:pPr>
        <w:pStyle w:val="20"/>
        <w:shd w:val="clear" w:color="auto" w:fill="auto"/>
        <w:tabs>
          <w:tab w:val="left" w:pos="4678"/>
          <w:tab w:val="left" w:pos="6363"/>
        </w:tabs>
        <w:spacing w:line="276" w:lineRule="auto"/>
        <w:ind w:left="-2127"/>
        <w:jc w:val="center"/>
        <w:rPr>
          <w:b/>
          <w:sz w:val="32"/>
          <w:szCs w:val="32"/>
        </w:rPr>
      </w:pPr>
      <w:r w:rsidRPr="00EF74CB">
        <w:rPr>
          <w:b/>
          <w:sz w:val="32"/>
          <w:szCs w:val="32"/>
        </w:rPr>
        <w:t>ОТЧЕТ</w:t>
      </w:r>
      <w:bookmarkStart w:id="1" w:name="bookmark1"/>
      <w:bookmarkEnd w:id="0"/>
    </w:p>
    <w:p w:rsidR="00E24BDE" w:rsidRDefault="00851C5B" w:rsidP="001B3AE0">
      <w:pPr>
        <w:pStyle w:val="20"/>
        <w:shd w:val="clear" w:color="auto" w:fill="auto"/>
        <w:tabs>
          <w:tab w:val="left" w:pos="4678"/>
          <w:tab w:val="left" w:pos="6363"/>
        </w:tabs>
        <w:spacing w:after="2702" w:line="240" w:lineRule="auto"/>
        <w:ind w:left="-2127"/>
        <w:jc w:val="center"/>
      </w:pPr>
      <w:r>
        <w:t>О РЕЗУЛЬТАТАХ САМООБСЛЕДОВАНИЯ</w:t>
      </w:r>
      <w:bookmarkEnd w:id="1"/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1B3AE0" w:rsidRDefault="001B3AE0">
      <w:pPr>
        <w:pStyle w:val="20"/>
        <w:shd w:val="clear" w:color="auto" w:fill="auto"/>
        <w:spacing w:line="260" w:lineRule="exact"/>
        <w:ind w:left="2440"/>
      </w:pPr>
    </w:p>
    <w:p w:rsidR="00E24BDE" w:rsidRDefault="00851C5B">
      <w:pPr>
        <w:pStyle w:val="20"/>
        <w:shd w:val="clear" w:color="auto" w:fill="auto"/>
        <w:spacing w:line="260" w:lineRule="exact"/>
        <w:ind w:left="2440"/>
        <w:sectPr w:rsidR="00E24BDE">
          <w:headerReference w:type="even" r:id="rId9"/>
          <w:footerReference w:type="even" r:id="rId10"/>
          <w:footerReference w:type="default" r:id="rId11"/>
          <w:pgSz w:w="11900" w:h="16840"/>
          <w:pgMar w:top="2309" w:right="1284" w:bottom="1872" w:left="3066" w:header="0" w:footer="3" w:gutter="0"/>
          <w:cols w:space="720"/>
          <w:noEndnote/>
          <w:titlePg/>
          <w:docGrid w:linePitch="360"/>
        </w:sectPr>
      </w:pPr>
      <w:r>
        <w:t xml:space="preserve">г. </w:t>
      </w:r>
      <w:r w:rsidR="001B3AE0">
        <w:t>Екатеринбург</w:t>
      </w:r>
      <w:r w:rsidR="005F3E44">
        <w:t xml:space="preserve"> 201</w:t>
      </w:r>
      <w:r w:rsidR="008F607F">
        <w:t>9</w:t>
      </w:r>
    </w:p>
    <w:p w:rsidR="00E24BDE" w:rsidRDefault="00851C5B">
      <w:pPr>
        <w:pStyle w:val="32"/>
        <w:shd w:val="clear" w:color="auto" w:fill="auto"/>
        <w:tabs>
          <w:tab w:val="left" w:leader="dot" w:pos="9158"/>
        </w:tabs>
        <w:spacing w:after="0" w:line="260" w:lineRule="exact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3</w:t>
      </w:r>
    </w:p>
    <w:p w:rsidR="00E24BDE" w:rsidRDefault="00CE3273">
      <w:pPr>
        <w:pStyle w:val="24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before="0"/>
      </w:pPr>
      <w:hyperlink w:anchor="bookmark3" w:tooltip="Current Document">
        <w:r w:rsidR="00851C5B">
          <w:t xml:space="preserve">Общие сведения о деятельности </w:t>
        </w:r>
        <w:r w:rsidR="001B3AE0">
          <w:t>Академии</w:t>
        </w:r>
        <w:r w:rsidR="00851C5B">
          <w:tab/>
          <w:t>4</w:t>
        </w:r>
      </w:hyperlink>
    </w:p>
    <w:p w:rsidR="00E24BDE" w:rsidRDefault="00CE3273">
      <w:pPr>
        <w:pStyle w:val="32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after="0" w:line="298" w:lineRule="exact"/>
      </w:pPr>
      <w:hyperlink w:anchor="bookmark5" w:tooltip="Current Document">
        <w:r w:rsidR="00851C5B">
          <w:t xml:space="preserve">Система управления </w:t>
        </w:r>
        <w:r w:rsidR="001B3AE0">
          <w:t>Академии</w:t>
        </w:r>
        <w:r w:rsidR="00851C5B">
          <w:tab/>
          <w:t>5</w:t>
        </w:r>
      </w:hyperlink>
    </w:p>
    <w:p w:rsidR="00E24BDE" w:rsidRDefault="00CE3273">
      <w:pPr>
        <w:pStyle w:val="32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after="0" w:line="298" w:lineRule="exact"/>
      </w:pPr>
      <w:hyperlink w:anchor="bookmark6" w:tooltip="Current Document">
        <w:r w:rsidR="00851C5B">
          <w:t>Оценка образовательной деятельности</w:t>
        </w:r>
        <w:r w:rsidR="00851C5B">
          <w:tab/>
          <w:t>5</w:t>
        </w:r>
      </w:hyperlink>
    </w:p>
    <w:p w:rsidR="00E24BDE" w:rsidRDefault="00851C5B">
      <w:pPr>
        <w:pStyle w:val="32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after="0" w:line="298" w:lineRule="exact"/>
      </w:pPr>
      <w:r>
        <w:t>Кадровое обеспечение</w:t>
      </w:r>
      <w:r>
        <w:tab/>
        <w:t>6</w:t>
      </w:r>
    </w:p>
    <w:p w:rsidR="00E24BDE" w:rsidRDefault="00CE3273">
      <w:pPr>
        <w:pStyle w:val="32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after="0" w:line="298" w:lineRule="exact"/>
      </w:pPr>
      <w:hyperlink w:anchor="bookmark10" w:tooltip="Current Document">
        <w:r w:rsidR="00851C5B">
          <w:t>Качество обучения слушателей</w:t>
        </w:r>
        <w:r w:rsidR="00851C5B">
          <w:tab/>
          <w:t>7</w:t>
        </w:r>
      </w:hyperlink>
    </w:p>
    <w:p w:rsidR="00E24BDE" w:rsidRDefault="00CE3273">
      <w:pPr>
        <w:pStyle w:val="32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after="0" w:line="298" w:lineRule="exact"/>
      </w:pPr>
      <w:hyperlink w:anchor="bookmark12" w:tooltip="Current Document">
        <w:r w:rsidR="00851C5B">
          <w:t>У словия реализации образовательной деятельности</w:t>
        </w:r>
        <w:r w:rsidR="00851C5B">
          <w:tab/>
          <w:t>7</w:t>
        </w:r>
      </w:hyperlink>
    </w:p>
    <w:p w:rsidR="00E24BDE" w:rsidRDefault="00CE3273">
      <w:pPr>
        <w:pStyle w:val="32"/>
        <w:numPr>
          <w:ilvl w:val="0"/>
          <w:numId w:val="1"/>
        </w:numPr>
        <w:shd w:val="clear" w:color="auto" w:fill="auto"/>
        <w:tabs>
          <w:tab w:val="left" w:pos="439"/>
          <w:tab w:val="right" w:leader="dot" w:pos="9315"/>
        </w:tabs>
        <w:spacing w:after="0" w:line="298" w:lineRule="exact"/>
        <w:sectPr w:rsidR="00E24BDE">
          <w:pgSz w:w="11900" w:h="16840"/>
          <w:pgMar w:top="1608" w:right="837" w:bottom="1608" w:left="1674" w:header="0" w:footer="3" w:gutter="0"/>
          <w:cols w:space="720"/>
          <w:noEndnote/>
          <w:docGrid w:linePitch="360"/>
        </w:sectPr>
      </w:pPr>
      <w:hyperlink w:anchor="bookmark14" w:tooltip="Current Document">
        <w:r w:rsidR="00851C5B">
          <w:t>Общие выводы</w:t>
        </w:r>
        <w:r w:rsidR="00851C5B">
          <w:tab/>
          <w:t>8</w:t>
        </w:r>
      </w:hyperlink>
      <w:r w:rsidR="00851C5B">
        <w:fldChar w:fldCharType="end"/>
      </w:r>
    </w:p>
    <w:p w:rsidR="00E24BDE" w:rsidRDefault="00851C5B">
      <w:pPr>
        <w:pStyle w:val="20"/>
        <w:shd w:val="clear" w:color="auto" w:fill="auto"/>
        <w:tabs>
          <w:tab w:val="left" w:pos="8252"/>
        </w:tabs>
        <w:spacing w:line="446" w:lineRule="exact"/>
        <w:ind w:firstLine="740"/>
        <w:jc w:val="both"/>
      </w:pPr>
      <w:r>
        <w:lastRenderedPageBreak/>
        <w:t>В соответствии с Федеральным законом от 29.12.2012</w:t>
      </w:r>
      <w:r>
        <w:tab/>
        <w:t>№ 273-ФЗ</w:t>
      </w:r>
    </w:p>
    <w:p w:rsidR="00E24BDE" w:rsidRDefault="00851C5B">
      <w:pPr>
        <w:pStyle w:val="20"/>
        <w:shd w:val="clear" w:color="auto" w:fill="auto"/>
        <w:spacing w:line="446" w:lineRule="exact"/>
        <w:jc w:val="both"/>
      </w:pPr>
      <w:bookmarkStart w:id="2" w:name="bookmark2"/>
      <w:r>
        <w:t xml:space="preserve">«Об образовании в Российской Федерации» в марте 2014 года было проведено </w:t>
      </w:r>
      <w:proofErr w:type="spellStart"/>
      <w:r>
        <w:t>самообследование</w:t>
      </w:r>
      <w:proofErr w:type="spellEnd"/>
      <w:r>
        <w:t xml:space="preserve">  </w:t>
      </w:r>
      <w:r w:rsidR="00EF74CB" w:rsidRPr="00EF74CB">
        <w:t>Негосударственно</w:t>
      </w:r>
      <w:r w:rsidR="00EF74CB">
        <w:t>го</w:t>
      </w:r>
      <w:r w:rsidR="00EF74CB" w:rsidRPr="00EF74CB">
        <w:t xml:space="preserve"> образовательно</w:t>
      </w:r>
      <w:r w:rsidR="00EF74CB">
        <w:t>го частного</w:t>
      </w:r>
      <w:r w:rsidR="00EF74CB" w:rsidRPr="00EF74CB">
        <w:t xml:space="preserve"> учреждение дополнительного образования «Академия красоты и здоровья»</w:t>
      </w:r>
      <w:r w:rsidR="00EF74CB">
        <w:t>.</w:t>
      </w:r>
      <w:r>
        <w:t xml:space="preserve"> </w:t>
      </w:r>
      <w:proofErr w:type="spellStart"/>
      <w:r>
        <w:t>Самообследование</w:t>
      </w:r>
      <w:proofErr w:type="spellEnd"/>
      <w:r>
        <w:t xml:space="preserve"> проводилось в соответствии с Приказом, утвержденным </w:t>
      </w:r>
      <w:proofErr w:type="spellStart"/>
      <w:r>
        <w:t>Минобрнауки</w:t>
      </w:r>
      <w:proofErr w:type="spellEnd"/>
      <w:r>
        <w:t xml:space="preserve"> от 14.06.2013 № 462.</w:t>
      </w:r>
      <w:bookmarkEnd w:id="2"/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проводилась оценка системы управления </w:t>
      </w:r>
      <w:r w:rsidR="006E3640">
        <w:t>Академии</w:t>
      </w:r>
      <w:r>
        <w:t xml:space="preserve">, оценка образовательной деятельности, оценка кадрового обеспечения, оценка качества обучения слушателей, оценка условий реализации образовательной деятельности, актуальности и востребованности проводимого дополнительного образования, оценка качества учебно-методического библиотечно-информационного обеспечения, материально-технической базы, а также анализ показателей деятельности </w:t>
      </w:r>
      <w:r w:rsidR="006E3640">
        <w:t>Академии</w:t>
      </w:r>
      <w:r>
        <w:t>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В состав комиссии по </w:t>
      </w:r>
      <w:proofErr w:type="spellStart"/>
      <w:r>
        <w:t>самообследованию</w:t>
      </w:r>
      <w:proofErr w:type="spellEnd"/>
      <w:r>
        <w:t xml:space="preserve"> входили:  директор, заместитель директор по методической работе, главный бухгалтер.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Целями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состоянии развития </w:t>
      </w:r>
      <w:r w:rsidR="006E3640">
        <w:t>Академии</w:t>
      </w:r>
      <w:r>
        <w:t>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решает следующие задачи </w:t>
      </w:r>
      <w:r w:rsidR="006E3640">
        <w:t>Академии</w:t>
      </w:r>
      <w:r>
        <w:t>: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446" w:lineRule="exact"/>
        <w:ind w:firstLine="740"/>
        <w:jc w:val="both"/>
      </w:pPr>
      <w:r>
        <w:t>получение объективной и достоверной информации по всем сферам деятельности организации;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446" w:lineRule="exact"/>
        <w:ind w:firstLine="740"/>
        <w:jc w:val="both"/>
      </w:pPr>
      <w:r>
        <w:t xml:space="preserve">выявление сильных и слабых сторон в деятельности </w:t>
      </w:r>
      <w:r w:rsidR="006E3640">
        <w:t>Академии</w:t>
      </w:r>
      <w:r>
        <w:t>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446" w:lineRule="exact"/>
        <w:ind w:firstLine="740"/>
        <w:jc w:val="both"/>
      </w:pPr>
      <w:r>
        <w:t xml:space="preserve">устранение причин несоответствия показателей деятельности и разработка предупредительных мероприятий по устранению недостатков, выявленных в результате </w:t>
      </w:r>
      <w:proofErr w:type="spellStart"/>
      <w:r>
        <w:t>самообследования</w:t>
      </w:r>
      <w:proofErr w:type="spellEnd"/>
      <w:r>
        <w:t>.</w:t>
      </w:r>
    </w:p>
    <w:p w:rsidR="00E24BDE" w:rsidRDefault="00851C5B">
      <w:pPr>
        <w:pStyle w:val="20"/>
        <w:shd w:val="clear" w:color="auto" w:fill="auto"/>
        <w:spacing w:after="569" w:line="446" w:lineRule="exact"/>
        <w:ind w:firstLine="740"/>
        <w:jc w:val="both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представлены ниже.</w:t>
      </w:r>
    </w:p>
    <w:p w:rsidR="00E24BDE" w:rsidRDefault="00851C5B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2717"/>
        </w:tabs>
        <w:spacing w:before="0" w:after="425" w:line="260" w:lineRule="exact"/>
        <w:ind w:left="2400"/>
      </w:pPr>
      <w:bookmarkStart w:id="3" w:name="bookmark3"/>
      <w:r>
        <w:t xml:space="preserve">Общие сведения о деятельности </w:t>
      </w:r>
      <w:bookmarkEnd w:id="3"/>
      <w:r w:rsidR="006E3640">
        <w:t>Академии</w:t>
      </w:r>
    </w:p>
    <w:p w:rsidR="00E24BDE" w:rsidRDefault="00851C5B" w:rsidP="006E3640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line="456" w:lineRule="exact"/>
        <w:jc w:val="both"/>
      </w:pPr>
      <w:r>
        <w:t xml:space="preserve">Полное наименование Учреждения на русском языке:  </w:t>
      </w:r>
      <w:r w:rsidR="006E3640" w:rsidRPr="006E3640">
        <w:t xml:space="preserve">Негосударственное образовательное частное учреждение дополнительного </w:t>
      </w:r>
      <w:r w:rsidR="008F607F">
        <w:lastRenderedPageBreak/>
        <w:t xml:space="preserve">профессионального </w:t>
      </w:r>
      <w:r w:rsidR="006E3640" w:rsidRPr="006E3640">
        <w:t>образования «Академия красоты и здоровья»</w:t>
      </w:r>
      <w:proofErr w:type="gramStart"/>
      <w:r w:rsidR="006E3640" w:rsidRPr="006E3640">
        <w:t xml:space="preserve"> </w:t>
      </w:r>
      <w:r w:rsidR="006E3640">
        <w:t>.</w:t>
      </w:r>
      <w:proofErr w:type="gramEnd"/>
      <w:r>
        <w:t xml:space="preserve">Адресом (местом нахождения) Учреждения является: </w:t>
      </w:r>
      <w:r w:rsidR="006E3640" w:rsidRPr="006E3640">
        <w:t>г. Екатеринбург ул. Малышева, д.19, оф. 1109</w:t>
      </w:r>
      <w:r>
        <w:t>.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446" w:lineRule="exact"/>
        <w:ind w:firstLine="780"/>
        <w:jc w:val="both"/>
      </w:pPr>
      <w:r>
        <w:t xml:space="preserve">Свидетельство о государственной регистрации серия </w:t>
      </w:r>
      <w:r w:rsidR="006E3640">
        <w:t>66</w:t>
      </w:r>
      <w:r>
        <w:t xml:space="preserve"> № </w:t>
      </w:r>
      <w:r w:rsidR="00497540">
        <w:t>6614040065, выдано 09</w:t>
      </w:r>
      <w:r>
        <w:t>.</w:t>
      </w:r>
      <w:r w:rsidR="00497540">
        <w:t>11</w:t>
      </w:r>
      <w:r>
        <w:t>.201</w:t>
      </w:r>
      <w:r w:rsidR="00497540">
        <w:t xml:space="preserve">0 </w:t>
      </w:r>
      <w:r>
        <w:t>г. Министерством юстиции РФ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446" w:lineRule="exact"/>
        <w:ind w:firstLine="780"/>
        <w:jc w:val="both"/>
      </w:pPr>
      <w:r>
        <w:t xml:space="preserve">Свидетельство о постановке на учет юридического лица в налоговом органе: серия </w:t>
      </w:r>
      <w:r w:rsidR="00497540">
        <w:t>66</w:t>
      </w:r>
      <w:r>
        <w:t xml:space="preserve"> № </w:t>
      </w:r>
      <w:r w:rsidR="00497540">
        <w:t>007569579</w:t>
      </w:r>
      <w:r>
        <w:t xml:space="preserve"> от 1</w:t>
      </w:r>
      <w:r w:rsidR="00497540">
        <w:t>3</w:t>
      </w:r>
      <w:r>
        <w:t>.02.201</w:t>
      </w:r>
      <w:r w:rsidR="00497540">
        <w:t>4</w:t>
      </w:r>
      <w:r>
        <w:t>г</w:t>
      </w:r>
      <w:proofErr w:type="gramStart"/>
      <w:r>
        <w:t xml:space="preserve">.. </w:t>
      </w:r>
      <w:proofErr w:type="gramEnd"/>
      <w:r>
        <w:t xml:space="preserve">выдано инспекцией ФНС № </w:t>
      </w:r>
      <w:r w:rsidR="00497540">
        <w:t>6671</w:t>
      </w:r>
      <w:r>
        <w:t xml:space="preserve"> по г. </w:t>
      </w:r>
      <w:r w:rsidR="00497540">
        <w:t xml:space="preserve">Екатеринбурге </w:t>
      </w:r>
      <w:r>
        <w:t xml:space="preserve"> ОГРН </w:t>
      </w:r>
      <w:r w:rsidR="00497540">
        <w:t>1106600004345</w:t>
      </w:r>
      <w:r>
        <w:t xml:space="preserve">; ИНН/КПП </w:t>
      </w:r>
      <w:r w:rsidR="00497540">
        <w:t>6658371012/667101001</w:t>
      </w:r>
      <w:r>
        <w:t>.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446" w:lineRule="exact"/>
        <w:ind w:firstLine="780"/>
        <w:jc w:val="both"/>
      </w:pPr>
      <w:r>
        <w:t>Свидетельство о внесении записи в Единый государственный реестр юрид</w:t>
      </w:r>
      <w:r w:rsidR="00C32935">
        <w:t xml:space="preserve">ических лиц: </w:t>
      </w:r>
      <w:r>
        <w:t xml:space="preserve"> № </w:t>
      </w:r>
      <w:r w:rsidR="00C32935">
        <w:t>3156 от 07</w:t>
      </w:r>
      <w:r>
        <w:t>.07.201</w:t>
      </w:r>
      <w:r w:rsidR="00C32935">
        <w:t>4</w:t>
      </w:r>
      <w:r>
        <w:t xml:space="preserve">г. выдано УФНС по г. </w:t>
      </w:r>
      <w:r w:rsidR="00C32935">
        <w:t>Екатеринбург</w:t>
      </w:r>
      <w:r>
        <w:t>.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478"/>
        </w:tabs>
        <w:spacing w:line="446" w:lineRule="exact"/>
        <w:ind w:firstLine="780"/>
        <w:jc w:val="both"/>
      </w:pPr>
      <w:r>
        <w:t xml:space="preserve">Лицензия на право </w:t>
      </w:r>
      <w:r w:rsidR="0068017F">
        <w:t>в</w:t>
      </w:r>
      <w:r>
        <w:t xml:space="preserve">ведения образовательной деятельности: Регистрационный № </w:t>
      </w:r>
      <w:r w:rsidR="00C32935">
        <w:t>16172 серия 66</w:t>
      </w:r>
      <w:r>
        <w:t xml:space="preserve"> № 00</w:t>
      </w:r>
      <w:r w:rsidR="00C32935">
        <w:t>3869</w:t>
      </w:r>
      <w:r>
        <w:t xml:space="preserve"> выдана 1</w:t>
      </w:r>
      <w:r w:rsidR="00C32935">
        <w:t>9</w:t>
      </w:r>
      <w:r>
        <w:t>.</w:t>
      </w:r>
      <w:r w:rsidR="00C32935">
        <w:t>06</w:t>
      </w:r>
      <w:r>
        <w:t>.201</w:t>
      </w:r>
      <w:r w:rsidR="00C32935">
        <w:t>2</w:t>
      </w:r>
      <w:r>
        <w:t>г. Департаментом образования г.</w:t>
      </w:r>
      <w:r w:rsidR="00BA1402">
        <w:t xml:space="preserve"> Екатеринбург</w:t>
      </w:r>
      <w:r>
        <w:t xml:space="preserve"> Срок действия лицензии - бессрочно.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446" w:lineRule="exact"/>
        <w:ind w:firstLine="780"/>
        <w:jc w:val="both"/>
      </w:pPr>
      <w:r>
        <w:t xml:space="preserve">Основной целью деятельности </w:t>
      </w:r>
      <w:r w:rsidR="00BA1402">
        <w:t>Академии</w:t>
      </w:r>
      <w:r>
        <w:t>, согласно Устава, является предоставление российским и иностранным гражданам услуг в области образования, дополнительного профессионального образования, повышения квалификации специалистов в целях совершенствования профессиональных знаний, деловых качеств, подготовки к выполнению новых трудовых функций, а также роста уровня образования народонаселения РФ, осуществления обмена опытом в области профессионального образования с российскими, зарубежными и общественными организациями, в том числе: -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line="446" w:lineRule="exact"/>
        <w:ind w:firstLine="780"/>
        <w:jc w:val="both"/>
      </w:pPr>
      <w:r>
        <w:t>обучение, подготовка, переподготовка, переквалификация и повышение квалификации граждан, специалистов и руководящих работников;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446" w:lineRule="exact"/>
        <w:ind w:firstLine="780"/>
        <w:jc w:val="both"/>
      </w:pPr>
      <w:r>
        <w:t>образование, дополнительное профессиональное образование, повышение квалификации специалистов в соответствии с лицензией;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line="446" w:lineRule="exact"/>
        <w:ind w:firstLine="780"/>
        <w:jc w:val="both"/>
      </w:pPr>
      <w:r>
        <w:t xml:space="preserve">удовлетворение потребностей граждан в получении знаний о новейших достижениях в соответствующих отраслях и сферах деятельности, передового отечественного и зарубежного опыта, профессиональных умений и навыков. Предметом деятельности </w:t>
      </w:r>
      <w:r w:rsidR="00BA1402">
        <w:t>Академии</w:t>
      </w:r>
      <w:r>
        <w:t xml:space="preserve"> является достижением целей, предусмотренных уставом.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line="446" w:lineRule="exact"/>
        <w:ind w:firstLine="760"/>
        <w:jc w:val="both"/>
      </w:pPr>
      <w:r>
        <w:t xml:space="preserve">Для достижения уставных целей </w:t>
      </w:r>
      <w:r w:rsidR="00BA1402">
        <w:t>Академии</w:t>
      </w:r>
      <w:r>
        <w:t xml:space="preserve"> в порядке определенном </w:t>
      </w:r>
      <w:r>
        <w:lastRenderedPageBreak/>
        <w:t>действующим законодательством осуществляет следующие виды деятельности: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446" w:lineRule="exact"/>
        <w:ind w:firstLine="760"/>
        <w:jc w:val="both"/>
      </w:pPr>
      <w:r>
        <w:t>образовательную деятельность;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446" w:lineRule="exact"/>
        <w:ind w:firstLine="760"/>
        <w:jc w:val="both"/>
      </w:pPr>
      <w:r>
        <w:t>организационно-методическую деятельность;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446" w:lineRule="exact"/>
        <w:ind w:firstLine="760"/>
        <w:jc w:val="both"/>
      </w:pPr>
      <w:r>
        <w:t>консультационную деятельность;</w:t>
      </w:r>
    </w:p>
    <w:p w:rsidR="00E24BDE" w:rsidRDefault="00851C5B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446" w:lineRule="exact"/>
        <w:ind w:firstLine="760"/>
        <w:jc w:val="both"/>
      </w:pPr>
      <w:r>
        <w:t>организацию и проведение семинаров, конференций, выставок и прочее;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line="446" w:lineRule="exact"/>
        <w:ind w:firstLine="760"/>
        <w:jc w:val="both"/>
      </w:pPr>
      <w:r>
        <w:t xml:space="preserve">Целью образовательного процесса, осуществляемого </w:t>
      </w:r>
      <w:r w:rsidR="00BA1402">
        <w:t>Академией</w:t>
      </w:r>
      <w:r>
        <w:t>, является решение задач адаптации личности к жизни в обществе, создание основы для осознанного выбора и освоения профессиональных образовательных программ, повышение профессионального уровня специалистов, обновление теоретических и практических знаний специалистов в связи с необходимостью освоения современных методов решения профессиональных задач.</w:t>
      </w:r>
    </w:p>
    <w:p w:rsidR="00E24BDE" w:rsidRDefault="00851C5B">
      <w:pPr>
        <w:pStyle w:val="20"/>
        <w:numPr>
          <w:ilvl w:val="1"/>
          <w:numId w:val="3"/>
        </w:numPr>
        <w:shd w:val="clear" w:color="auto" w:fill="auto"/>
        <w:tabs>
          <w:tab w:val="left" w:pos="1390"/>
        </w:tabs>
        <w:spacing w:after="60" w:line="446" w:lineRule="exact"/>
        <w:ind w:firstLine="760"/>
        <w:jc w:val="both"/>
      </w:pPr>
      <w:r>
        <w:t>Подготовка по образовательным программам Центра, согласно действующей лицензии, ведется с 201</w:t>
      </w:r>
      <w:r w:rsidR="00BA1402">
        <w:t>2</w:t>
      </w:r>
      <w:r>
        <w:t xml:space="preserve"> года.</w:t>
      </w:r>
    </w:p>
    <w:p w:rsidR="00E24BDE" w:rsidRDefault="00BA1402">
      <w:pPr>
        <w:pStyle w:val="20"/>
        <w:shd w:val="clear" w:color="auto" w:fill="auto"/>
        <w:tabs>
          <w:tab w:val="left" w:pos="2276"/>
        </w:tabs>
        <w:spacing w:line="446" w:lineRule="exact"/>
        <w:ind w:firstLine="760"/>
        <w:jc w:val="both"/>
      </w:pPr>
      <w:r>
        <w:t>Академия</w:t>
      </w:r>
      <w:r w:rsidR="00851C5B">
        <w:tab/>
        <w:t>реализует образовательные программы по 2 блокам</w:t>
      </w:r>
    </w:p>
    <w:p w:rsidR="00E24BDE" w:rsidRDefault="00851C5B">
      <w:pPr>
        <w:pStyle w:val="20"/>
        <w:shd w:val="clear" w:color="auto" w:fill="auto"/>
        <w:spacing w:after="209" w:line="446" w:lineRule="exact"/>
        <w:jc w:val="both"/>
      </w:pPr>
      <w:r>
        <w:t>дополнительного профессионального образования:</w:t>
      </w:r>
    </w:p>
    <w:p w:rsidR="00E24BDE" w:rsidRDefault="00851C5B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after="213" w:line="260" w:lineRule="exact"/>
        <w:ind w:firstLine="760"/>
        <w:jc w:val="both"/>
      </w:pPr>
      <w:r>
        <w:t>«Косметология».</w:t>
      </w:r>
    </w:p>
    <w:p w:rsidR="00E24BDE" w:rsidRDefault="00851C5B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bookmarkStart w:id="4" w:name="bookmark4"/>
      <w:r>
        <w:t xml:space="preserve">« </w:t>
      </w:r>
      <w:r w:rsidR="003F04EA">
        <w:t>М</w:t>
      </w:r>
      <w:r>
        <w:t>ассаж».</w:t>
      </w:r>
      <w:bookmarkEnd w:id="4"/>
    </w:p>
    <w:p w:rsidR="00BA1402" w:rsidRDefault="00BA1402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«Парикмахер-универсал»</w:t>
      </w:r>
    </w:p>
    <w:p w:rsidR="00BA1402" w:rsidRDefault="00BA1402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«Маникюр-педикюр»</w:t>
      </w:r>
    </w:p>
    <w:p w:rsidR="00BA1402" w:rsidRDefault="00BA1402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«Администратор»</w:t>
      </w:r>
    </w:p>
    <w:p w:rsidR="00BC7915" w:rsidRDefault="00BC7915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«Визажист»</w:t>
      </w:r>
    </w:p>
    <w:p w:rsidR="00BC7915" w:rsidRDefault="00BC7915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«Наращивание ногтей»</w:t>
      </w:r>
    </w:p>
    <w:p w:rsidR="00BC7915" w:rsidRDefault="00BC7915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«Повышение квалификации по массажу»</w:t>
      </w:r>
    </w:p>
    <w:p w:rsidR="00BC7915" w:rsidRDefault="00BC7915" w:rsidP="00BC7915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>
        <w:t>«</w:t>
      </w:r>
      <w:r w:rsidR="003F04EA">
        <w:t>Н</w:t>
      </w:r>
      <w:r>
        <w:t>аращивание ресниц»</w:t>
      </w:r>
    </w:p>
    <w:p w:rsidR="003F04EA" w:rsidRDefault="003F04EA" w:rsidP="003F04EA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proofErr w:type="spellStart"/>
      <w:r w:rsidRPr="003F04EA">
        <w:t>Спа</w:t>
      </w:r>
      <w:proofErr w:type="spellEnd"/>
      <w:r w:rsidRPr="003F04EA">
        <w:t xml:space="preserve"> – технолог</w:t>
      </w:r>
    </w:p>
    <w:p w:rsidR="003F04EA" w:rsidRDefault="003F04EA" w:rsidP="003F04EA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 w:rsidRPr="003F04EA">
        <w:lastRenderedPageBreak/>
        <w:t>Стоун-массаж</w:t>
      </w:r>
    </w:p>
    <w:p w:rsidR="003F04EA" w:rsidRDefault="003F04EA" w:rsidP="003F04EA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proofErr w:type="gramStart"/>
      <w:r w:rsidRPr="003F04EA">
        <w:t>Тату-мастер</w:t>
      </w:r>
      <w:proofErr w:type="gramEnd"/>
    </w:p>
    <w:p w:rsidR="003F04EA" w:rsidRDefault="003F04EA" w:rsidP="003F04EA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 w:rsidRPr="003F04EA">
        <w:t>Перманентный макияж</w:t>
      </w:r>
    </w:p>
    <w:p w:rsidR="003F04EA" w:rsidRDefault="003F04EA" w:rsidP="003F04EA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398" w:line="260" w:lineRule="exact"/>
        <w:ind w:firstLine="760"/>
        <w:jc w:val="both"/>
      </w:pPr>
      <w:r w:rsidRPr="003F04EA">
        <w:t>Руководитель салона красоты</w:t>
      </w:r>
      <w:bookmarkStart w:id="5" w:name="_GoBack"/>
      <w:bookmarkEnd w:id="5"/>
    </w:p>
    <w:p w:rsidR="00E24BDE" w:rsidRDefault="00851C5B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2808"/>
        </w:tabs>
        <w:spacing w:before="0" w:after="64" w:line="260" w:lineRule="exact"/>
        <w:ind w:left="2440"/>
      </w:pPr>
      <w:bookmarkStart w:id="6" w:name="bookmark5"/>
      <w:r>
        <w:t xml:space="preserve">Система управления </w:t>
      </w:r>
      <w:bookmarkEnd w:id="6"/>
      <w:r w:rsidR="00BA1402">
        <w:t>Академией</w:t>
      </w:r>
    </w:p>
    <w:p w:rsidR="00E24BDE" w:rsidRDefault="00851C5B">
      <w:pPr>
        <w:pStyle w:val="20"/>
        <w:shd w:val="clear" w:color="auto" w:fill="auto"/>
        <w:spacing w:line="446" w:lineRule="exact"/>
        <w:ind w:firstLine="760"/>
        <w:jc w:val="both"/>
      </w:pPr>
      <w:r>
        <w:t xml:space="preserve">Деятельность </w:t>
      </w:r>
      <w:r w:rsidR="00BA1402">
        <w:t>Академии</w:t>
      </w:r>
      <w:r>
        <w:t xml:space="preserve"> регламентирована Положением о подразделении.</w:t>
      </w:r>
    </w:p>
    <w:p w:rsidR="0002687F" w:rsidRDefault="00851C5B">
      <w:pPr>
        <w:pStyle w:val="20"/>
        <w:shd w:val="clear" w:color="auto" w:fill="auto"/>
        <w:spacing w:line="446" w:lineRule="exact"/>
        <w:ind w:firstLine="760"/>
        <w:jc w:val="both"/>
      </w:pPr>
      <w:r>
        <w:t xml:space="preserve">Общее руководство образовательным процессом, непосредственное руководство деятельностью </w:t>
      </w:r>
      <w:r w:rsidR="00BA1402">
        <w:t>Академии</w:t>
      </w:r>
      <w:r>
        <w:t xml:space="preserve"> осуществляет</w:t>
      </w:r>
      <w:r w:rsidR="0068017F">
        <w:t xml:space="preserve"> Директор. </w:t>
      </w:r>
    </w:p>
    <w:p w:rsidR="00E24BDE" w:rsidRDefault="0068017F">
      <w:pPr>
        <w:pStyle w:val="20"/>
        <w:shd w:val="clear" w:color="auto" w:fill="auto"/>
        <w:spacing w:line="446" w:lineRule="exact"/>
        <w:ind w:firstLine="760"/>
        <w:jc w:val="both"/>
      </w:pPr>
      <w:r>
        <w:t xml:space="preserve"> </w:t>
      </w:r>
    </w:p>
    <w:p w:rsidR="00E24BDE" w:rsidRDefault="00851C5B">
      <w:pPr>
        <w:pStyle w:val="20"/>
        <w:shd w:val="clear" w:color="auto" w:fill="auto"/>
        <w:tabs>
          <w:tab w:val="left" w:pos="2276"/>
          <w:tab w:val="left" w:pos="3730"/>
          <w:tab w:val="left" w:pos="5861"/>
        </w:tabs>
        <w:spacing w:line="446" w:lineRule="exact"/>
        <w:ind w:firstLine="760"/>
        <w:jc w:val="both"/>
      </w:pPr>
      <w:r>
        <w:t>В целом организационно-правовое обеспечение и организация управления образовательным</w:t>
      </w:r>
      <w:r>
        <w:tab/>
        <w:t>процессом</w:t>
      </w:r>
      <w:r>
        <w:tab/>
        <w:t xml:space="preserve">в </w:t>
      </w:r>
      <w:r w:rsidR="00BA1402">
        <w:t xml:space="preserve">Академии </w:t>
      </w:r>
      <w:r>
        <w:t>соответствуют требованиям</w:t>
      </w:r>
    </w:p>
    <w:p w:rsidR="00E24BDE" w:rsidRDefault="00851C5B">
      <w:pPr>
        <w:pStyle w:val="20"/>
        <w:shd w:val="clear" w:color="auto" w:fill="auto"/>
        <w:spacing w:line="446" w:lineRule="exact"/>
        <w:jc w:val="both"/>
      </w:pPr>
      <w:r>
        <w:t xml:space="preserve">Федерального закона от 29.12.2012 № 273-ФЗ «Об образовании в Российской Федерации», Порядка организации и осуществления образовательной деятельности по дополнительным профессиональным программам (утв. Приказом </w:t>
      </w:r>
      <w:proofErr w:type="spellStart"/>
      <w:r>
        <w:t>Минобрнауки</w:t>
      </w:r>
      <w:proofErr w:type="spellEnd"/>
      <w:r>
        <w:t xml:space="preserve"> России от 01.07.2013 № 499), Устава и Положения о подразделении, обеспечивает его динамичное развитие и решение поставленных задач.</w:t>
      </w:r>
    </w:p>
    <w:p w:rsidR="0068017F" w:rsidRDefault="0068017F">
      <w:pPr>
        <w:pStyle w:val="20"/>
        <w:shd w:val="clear" w:color="auto" w:fill="auto"/>
        <w:spacing w:line="446" w:lineRule="exact"/>
        <w:jc w:val="both"/>
      </w:pPr>
    </w:p>
    <w:p w:rsidR="00E24BDE" w:rsidRDefault="00851C5B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2758"/>
        </w:tabs>
        <w:spacing w:before="0" w:after="13" w:line="260" w:lineRule="exact"/>
        <w:ind w:left="2440"/>
      </w:pPr>
      <w:bookmarkStart w:id="7" w:name="bookmark6"/>
      <w:r>
        <w:t>Оценка образовательной деятельности</w:t>
      </w:r>
      <w:bookmarkEnd w:id="7"/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bookmarkStart w:id="8" w:name="bookmark7"/>
      <w:r>
        <w:t xml:space="preserve">В соответствии с лицензией на право </w:t>
      </w:r>
      <w:r w:rsidR="0002687F">
        <w:t>в</w:t>
      </w:r>
      <w:r>
        <w:t xml:space="preserve">ведения образовательной деятельности </w:t>
      </w:r>
      <w:r w:rsidR="00BA1402">
        <w:t>Академии</w:t>
      </w:r>
      <w:r>
        <w:t xml:space="preserve"> осуществляет подготовку специалистов по профессиональному обучению и программам дополнительного профессионального образования рабочих и служащих, по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  <w:bookmarkEnd w:id="8"/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Содержание дополнительных профессиональных программ и программ профессионального обучения определяется </w:t>
      </w:r>
      <w:r w:rsidR="00BA1402">
        <w:t>Академией</w:t>
      </w:r>
      <w:r>
        <w:t xml:space="preserve"> самостоятельно на основе установленных квалификационных требований (профессиональных стандартов), с учетом внешних социально-экономических факторов, если иное не установлено </w:t>
      </w:r>
      <w:r>
        <w:lastRenderedPageBreak/>
        <w:t>законодательством Российской Федерации.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Структура дополнительны</w:t>
      </w:r>
      <w:r w:rsidR="00350351">
        <w:t>е</w:t>
      </w:r>
      <w:r>
        <w:t xml:space="preserve"> профессиональны</w:t>
      </w:r>
      <w:r w:rsidR="00350351">
        <w:t>е</w:t>
      </w:r>
      <w:r>
        <w:t xml:space="preserve"> программ</w:t>
      </w:r>
      <w:r w:rsidR="00350351">
        <w:t>ы</w:t>
      </w:r>
      <w:r>
        <w:t xml:space="preserve"> соответству</w:t>
      </w:r>
      <w:r w:rsidR="00350351">
        <w:t>ю</w:t>
      </w:r>
      <w:r>
        <w:t xml:space="preserve">т Порядку организации и осуществления образовательной деятельности по дополнительным профессиональным программам (утв. </w:t>
      </w:r>
      <w:proofErr w:type="spellStart"/>
      <w:r>
        <w:t>Минобрнауки</w:t>
      </w:r>
      <w:proofErr w:type="spellEnd"/>
      <w:r>
        <w:t xml:space="preserve"> России от 01.07.2013 № 499) и включает в себя цели и задачи программы, описание совершенствуемой или приобретаемой компетенции, учебный план, </w:t>
      </w:r>
      <w:proofErr w:type="spellStart"/>
      <w:r>
        <w:t>учебно</w:t>
      </w:r>
      <w:r>
        <w:softHyphen/>
        <w:t>тематический</w:t>
      </w:r>
      <w:proofErr w:type="spellEnd"/>
      <w:r>
        <w:t xml:space="preserve"> план, содержание программы, список используемой литературы.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Структура программ профессионального обучения соответствует Порядку организации и осуществления образовательной деятельности по основным программам профессионального обучения (утв. </w:t>
      </w:r>
      <w:proofErr w:type="spellStart"/>
      <w:r>
        <w:t>Минобрнауки</w:t>
      </w:r>
      <w:proofErr w:type="spellEnd"/>
      <w:r>
        <w:t xml:space="preserve"> России от 18.04.2013 № 292) и включает в себя цели программы, учебный план, содержание программы, список используемой литературы.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По итогам успешного освоения дополнительных профессиональных программ слушателям выдается документ об образовании и (или) квалификации, по итогам освоения программ профессионального обучения выдается документ об обучении.</w:t>
      </w:r>
    </w:p>
    <w:p w:rsidR="00F44927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Оценка степени освоения слушателями дополнительных профессиональных программ и программ профессионального обучения</w:t>
      </w:r>
      <w:r w:rsidR="00F44927">
        <w:t>, повышение квалификации</w:t>
      </w:r>
      <w:r>
        <w:t xml:space="preserve"> в ходе </w:t>
      </w:r>
      <w:proofErr w:type="spellStart"/>
      <w:r>
        <w:t>самообследования</w:t>
      </w:r>
      <w:proofErr w:type="spellEnd"/>
      <w:r>
        <w:t xml:space="preserve"> подтверждает удовлетворительный уровень полученных знаний слушателями.</w:t>
      </w:r>
    </w:p>
    <w:p w:rsidR="00F44927" w:rsidRDefault="00F44927">
      <w:pPr>
        <w:pStyle w:val="20"/>
        <w:shd w:val="clear" w:color="auto" w:fill="auto"/>
        <w:spacing w:line="446" w:lineRule="exact"/>
        <w:ind w:firstLine="740"/>
        <w:jc w:val="both"/>
      </w:pPr>
      <w:r>
        <w:t>Оценку образовательной деятельностью НОЧ</w:t>
      </w:r>
      <w:proofErr w:type="gramStart"/>
      <w:r>
        <w:t>У(</w:t>
      </w:r>
      <w:proofErr w:type="gramEnd"/>
      <w:r>
        <w:t>Д</w:t>
      </w:r>
      <w:r w:rsidR="008F607F">
        <w:t>П</w:t>
      </w:r>
      <w:r>
        <w:t xml:space="preserve">О) «Академия красоты и здоровья» дали следующие организации  награды </w:t>
      </w:r>
    </w:p>
    <w:p w:rsidR="00CC1477" w:rsidRDefault="00CC1477" w:rsidP="00CC1477">
      <w:pPr>
        <w:pStyle w:val="20"/>
        <w:numPr>
          <w:ilvl w:val="0"/>
          <w:numId w:val="7"/>
        </w:numPr>
        <w:shd w:val="clear" w:color="auto" w:fill="auto"/>
        <w:spacing w:line="446" w:lineRule="exact"/>
        <w:jc w:val="both"/>
      </w:pPr>
      <w:r>
        <w:t xml:space="preserve">Государственное бюджетное учреждение социального обслуживания населения  «Комплексный центр социального </w:t>
      </w:r>
      <w:r w:rsidR="00D93C29">
        <w:t>обслуживания населения Ленинского района города Екатеринбурга»  «благодарственное письмо»</w:t>
      </w:r>
    </w:p>
    <w:p w:rsidR="00D93C29" w:rsidRDefault="00D93C29" w:rsidP="00CC1477">
      <w:pPr>
        <w:pStyle w:val="20"/>
        <w:numPr>
          <w:ilvl w:val="0"/>
          <w:numId w:val="7"/>
        </w:numPr>
        <w:shd w:val="clear" w:color="auto" w:fill="auto"/>
        <w:spacing w:line="446" w:lineRule="exact"/>
        <w:jc w:val="both"/>
      </w:pPr>
      <w:r>
        <w:t>Администрация города Екатеринбурга Управление образования «Благодарственное письмо»</w:t>
      </w:r>
    </w:p>
    <w:p w:rsidR="000E357D" w:rsidRDefault="000E357D" w:rsidP="00CC1477">
      <w:pPr>
        <w:pStyle w:val="20"/>
        <w:numPr>
          <w:ilvl w:val="0"/>
          <w:numId w:val="7"/>
        </w:numPr>
        <w:shd w:val="clear" w:color="auto" w:fill="auto"/>
        <w:spacing w:line="446" w:lineRule="exact"/>
        <w:jc w:val="both"/>
      </w:pPr>
      <w:r>
        <w:t>Администрация города Екатеринбурга управление по развитию физической культуры, спорта и туризма  «Благодарственное письмо»</w:t>
      </w:r>
    </w:p>
    <w:p w:rsidR="00242F57" w:rsidRDefault="000E357D" w:rsidP="00CC1477">
      <w:pPr>
        <w:pStyle w:val="20"/>
        <w:numPr>
          <w:ilvl w:val="0"/>
          <w:numId w:val="7"/>
        </w:numPr>
        <w:shd w:val="clear" w:color="auto" w:fill="auto"/>
        <w:spacing w:line="446" w:lineRule="exact"/>
        <w:jc w:val="both"/>
      </w:pPr>
      <w:r>
        <w:lastRenderedPageBreak/>
        <w:t>Международный форум «</w:t>
      </w:r>
      <w:r w:rsidR="00242F57">
        <w:t>Инновации и развития» «Почётный диплом»</w:t>
      </w:r>
    </w:p>
    <w:p w:rsidR="00242F57" w:rsidRDefault="00242F57" w:rsidP="00CC1477">
      <w:pPr>
        <w:pStyle w:val="20"/>
        <w:numPr>
          <w:ilvl w:val="0"/>
          <w:numId w:val="7"/>
        </w:numPr>
        <w:shd w:val="clear" w:color="auto" w:fill="auto"/>
        <w:spacing w:line="446" w:lineRule="exact"/>
        <w:jc w:val="both"/>
      </w:pPr>
      <w:r>
        <w:t xml:space="preserve">Федеральный электронный реестр «Доска Почёта»  «сертификат» серия 1209 №7975 </w:t>
      </w:r>
    </w:p>
    <w:p w:rsidR="00D93C29" w:rsidRDefault="00D93C29" w:rsidP="00231A63">
      <w:pPr>
        <w:pStyle w:val="20"/>
        <w:numPr>
          <w:ilvl w:val="0"/>
          <w:numId w:val="7"/>
        </w:numPr>
        <w:shd w:val="clear" w:color="auto" w:fill="auto"/>
        <w:spacing w:line="446" w:lineRule="exact"/>
        <w:jc w:val="both"/>
      </w:pPr>
      <w:r>
        <w:t xml:space="preserve">    </w:t>
      </w:r>
      <w:r w:rsidR="0064513E">
        <w:t>Остальные награды размещены по эл. А</w:t>
      </w:r>
      <w:r w:rsidR="00231A63">
        <w:t xml:space="preserve">дресу </w:t>
      </w:r>
      <w:r w:rsidR="00231A63" w:rsidRPr="00231A63">
        <w:t>https://academyekb.ru/nagrady/</w:t>
      </w:r>
    </w:p>
    <w:p w:rsidR="00E24BDE" w:rsidRDefault="0002687F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Учебный процесс по </w:t>
      </w:r>
      <w:proofErr w:type="gramStart"/>
      <w:r>
        <w:t>реализуемым</w:t>
      </w:r>
      <w:proofErr w:type="gramEnd"/>
      <w:r>
        <w:t xml:space="preserve"> </w:t>
      </w:r>
      <w:r w:rsidR="00851C5B">
        <w:t xml:space="preserve"> </w:t>
      </w:r>
      <w:r w:rsidR="00061E0B">
        <w:t>Академией</w:t>
      </w:r>
      <w:r w:rsidR="00851C5B">
        <w:t xml:space="preserve"> образовательным</w:t>
      </w:r>
    </w:p>
    <w:p w:rsidR="00E24BDE" w:rsidRDefault="00242F57">
      <w:pPr>
        <w:pStyle w:val="20"/>
        <w:shd w:val="clear" w:color="auto" w:fill="auto"/>
        <w:tabs>
          <w:tab w:val="left" w:leader="underscore" w:pos="3394"/>
        </w:tabs>
        <w:spacing w:line="446" w:lineRule="exact"/>
        <w:jc w:val="both"/>
      </w:pPr>
      <w:bookmarkStart w:id="9" w:name="bookmark8"/>
      <w:proofErr w:type="gramStart"/>
      <w:r>
        <w:t xml:space="preserve">программам осуществляют 3 </w:t>
      </w:r>
      <w:r w:rsidR="0068017F">
        <w:t xml:space="preserve">штатных преподавателя, из них </w:t>
      </w:r>
      <w:bookmarkEnd w:id="9"/>
      <w:r w:rsidR="0068017F">
        <w:t>один</w:t>
      </w:r>
      <w:proofErr w:type="gramEnd"/>
    </w:p>
    <w:p w:rsidR="00E24BDE" w:rsidRDefault="0068017F">
      <w:pPr>
        <w:pStyle w:val="20"/>
        <w:shd w:val="clear" w:color="auto" w:fill="auto"/>
        <w:tabs>
          <w:tab w:val="left" w:leader="underscore" w:pos="264"/>
        </w:tabs>
        <w:spacing w:line="446" w:lineRule="exact"/>
        <w:jc w:val="both"/>
      </w:pPr>
      <w:r>
        <w:t xml:space="preserve"> совместитель</w:t>
      </w:r>
      <w:r w:rsidR="00851C5B">
        <w:t>.</w:t>
      </w:r>
    </w:p>
    <w:p w:rsidR="00E24BDE" w:rsidRDefault="00851C5B">
      <w:pPr>
        <w:pStyle w:val="20"/>
        <w:shd w:val="clear" w:color="auto" w:fill="auto"/>
        <w:spacing w:after="389" w:line="446" w:lineRule="exact"/>
        <w:ind w:firstLine="740"/>
        <w:jc w:val="both"/>
      </w:pPr>
      <w:bookmarkStart w:id="10" w:name="bookmark9"/>
      <w:r>
        <w:t xml:space="preserve">Преподаватели </w:t>
      </w:r>
      <w:r w:rsidR="00061E0B">
        <w:t>Академии</w:t>
      </w:r>
      <w:r>
        <w:t xml:space="preserve"> систематически повышают</w:t>
      </w:r>
      <w:r w:rsidR="0068017F">
        <w:t xml:space="preserve"> свою </w:t>
      </w:r>
      <w:r>
        <w:t xml:space="preserve"> квалиф</w:t>
      </w:r>
      <w:r w:rsidR="008A39B8">
        <w:t xml:space="preserve">икацию в других учебных центрах и так же </w:t>
      </w:r>
      <w:r w:rsidR="0068017F">
        <w:t xml:space="preserve">в </w:t>
      </w:r>
      <w:r w:rsidR="008A39B8">
        <w:t>странах</w:t>
      </w:r>
      <w:proofErr w:type="gramStart"/>
      <w:r w:rsidR="008A39B8">
        <w:t xml:space="preserve"> ,</w:t>
      </w:r>
      <w:proofErr w:type="gramEnd"/>
      <w:r w:rsidR="008A39B8">
        <w:t xml:space="preserve"> городах </w:t>
      </w:r>
      <w:r>
        <w:t xml:space="preserve"> во время проведения семинаров, научных конференций, выставок и др.; овладевают современными методами организации учебного процесса и обучения, используют в преподавании современные коммуникационные технологии, компьютерные средства.</w:t>
      </w:r>
      <w:bookmarkEnd w:id="10"/>
    </w:p>
    <w:p w:rsidR="00E24BDE" w:rsidRDefault="00851C5B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2753"/>
        </w:tabs>
        <w:spacing w:before="0" w:after="64" w:line="260" w:lineRule="exact"/>
        <w:ind w:left="2440"/>
      </w:pPr>
      <w:bookmarkStart w:id="11" w:name="bookmark10"/>
      <w:r>
        <w:t>Качество обучения слушателей</w:t>
      </w:r>
      <w:bookmarkEnd w:id="11"/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В </w:t>
      </w:r>
      <w:r w:rsidR="00061E0B">
        <w:t>Академии</w:t>
      </w:r>
      <w:r>
        <w:t xml:space="preserve"> действует и постоянно совершенствуется система контроля качества подготовки слушателей, основанная на анализе результатов итоговой аттестации, а также отзывов о пройденном обучении от слушателей, собранных путем анкетирования,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Применяемая система оценки знаний слушателей позволяет обеспечить эффективный контроль усвоения программного материала.</w:t>
      </w:r>
    </w:p>
    <w:p w:rsidR="00E24BDE" w:rsidRDefault="00851C5B">
      <w:pPr>
        <w:pStyle w:val="20"/>
        <w:shd w:val="clear" w:color="auto" w:fill="auto"/>
        <w:spacing w:after="389" w:line="446" w:lineRule="exact"/>
        <w:ind w:firstLine="740"/>
        <w:jc w:val="both"/>
      </w:pPr>
      <w:bookmarkStart w:id="12" w:name="bookmark11"/>
      <w:r>
        <w:t>Анализ условий проведения итоговой аттестации показал, что форма аттестации достаточна для определения уровня усвоения учебного материала дополнительных образовательных программ, программ профессионального обучения и приобретения новой компетенции слушателями, квалификационных разрядов. Содержание итоговой аттестации соответствует в целом содержанию дополнительных образовательных программ и программам профессионального обучения.</w:t>
      </w:r>
      <w:bookmarkEnd w:id="12"/>
    </w:p>
    <w:p w:rsidR="00E24BDE" w:rsidRDefault="00851C5B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1813"/>
        </w:tabs>
        <w:spacing w:before="0" w:after="78" w:line="260" w:lineRule="exact"/>
        <w:ind w:left="1500"/>
      </w:pPr>
      <w:bookmarkStart w:id="13" w:name="bookmark12"/>
      <w:r>
        <w:t>Условия реализации образовательной деятельности</w:t>
      </w:r>
      <w:bookmarkEnd w:id="13"/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Теоретическое и практическое обучение слушателей проводятся в учебных </w:t>
      </w:r>
      <w:r>
        <w:lastRenderedPageBreak/>
        <w:t xml:space="preserve">аудиториях, расположенных по адресу: г. </w:t>
      </w:r>
      <w:r w:rsidR="00061E0B" w:rsidRPr="00061E0B">
        <w:t xml:space="preserve">г. Екатеринбург ул. Малышева, д.19, оф. 1109 </w:t>
      </w:r>
      <w:r>
        <w:t>1. Помещения отвечают установленным санитарным требованиям и требованиям пожарной безопасности.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  <w:sectPr w:rsidR="00E24BDE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656" w:right="818" w:bottom="1656" w:left="1669" w:header="0" w:footer="3" w:gutter="0"/>
          <w:cols w:space="720"/>
          <w:noEndnote/>
          <w:titlePg/>
          <w:docGrid w:linePitch="360"/>
        </w:sectPr>
      </w:pPr>
      <w:r>
        <w:t>Аудитория для теоретической подготовки слушателей оборудована современными средствами визуализации: доска, видео- и аудиоаппаратура, сетевые</w:t>
      </w:r>
    </w:p>
    <w:p w:rsidR="008A39B8" w:rsidRDefault="008A39B8">
      <w:pPr>
        <w:pStyle w:val="20"/>
        <w:shd w:val="clear" w:color="auto" w:fill="auto"/>
        <w:spacing w:line="446" w:lineRule="exact"/>
        <w:jc w:val="both"/>
      </w:pPr>
    </w:p>
    <w:p w:rsidR="00E24BDE" w:rsidRDefault="00851C5B">
      <w:pPr>
        <w:pStyle w:val="20"/>
        <w:shd w:val="clear" w:color="auto" w:fill="auto"/>
        <w:spacing w:line="446" w:lineRule="exact"/>
        <w:jc w:val="both"/>
      </w:pPr>
      <w:r>
        <w:t xml:space="preserve">подключения локальной компьютерной сети с выходом в </w:t>
      </w:r>
      <w:r>
        <w:rPr>
          <w:lang w:val="en-US" w:eastAsia="en-US" w:bidi="en-US"/>
        </w:rPr>
        <w:t>Internet</w:t>
      </w:r>
      <w:r w:rsidRPr="001E4702">
        <w:rPr>
          <w:lang w:eastAsia="en-US" w:bidi="en-US"/>
        </w:rPr>
        <w:t xml:space="preserve"> </w:t>
      </w:r>
      <w:r>
        <w:t>для проведения занятий в формате лекций и семинаров.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Аудитория для практической подготовки слушателей включает все необходимое и технологическое оснащение рабочих мест: аппаратуру и приборы,  принадлежности,  предметы ухода, лекарственные средства и другие вещества, медицинскую документацию, учебно-наглядные пособия, мебель.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Учебно-материальная база </w:t>
      </w:r>
      <w:r w:rsidR="00061E0B">
        <w:t xml:space="preserve">Академии </w:t>
      </w:r>
      <w:r>
        <w:t>включает все элементы, позволяющие в полной мере обеспечить учебный процесс по всем дополнительным профессиональным программам и программам профессионального обучения.</w:t>
      </w:r>
    </w:p>
    <w:p w:rsidR="00E24BDE" w:rsidRDefault="00851C5B">
      <w:pPr>
        <w:pStyle w:val="20"/>
        <w:shd w:val="clear" w:color="auto" w:fill="auto"/>
        <w:spacing w:after="389" w:line="446" w:lineRule="exact"/>
        <w:ind w:firstLine="740"/>
        <w:jc w:val="both"/>
      </w:pPr>
      <w:bookmarkStart w:id="14" w:name="bookmark13"/>
      <w:r>
        <w:t xml:space="preserve">Питание слушателей и сотрудников </w:t>
      </w:r>
      <w:r w:rsidR="00512634">
        <w:t>Академии</w:t>
      </w:r>
      <w:r>
        <w:t xml:space="preserve"> организовано при </w:t>
      </w:r>
      <w:r w:rsidR="00257FFD">
        <w:t>участии</w:t>
      </w:r>
      <w:r>
        <w:t xml:space="preserve"> ООО «</w:t>
      </w:r>
      <w:r w:rsidR="00512634">
        <w:t>КОСМОС</w:t>
      </w:r>
      <w:r>
        <w:t xml:space="preserve">», которое </w:t>
      </w:r>
      <w:r w:rsidR="00512634">
        <w:t>посещают</w:t>
      </w:r>
      <w:r w:rsidR="00257FFD">
        <w:t xml:space="preserve"> наши студенты</w:t>
      </w:r>
      <w:proofErr w:type="gramStart"/>
      <w:r w:rsidR="00257FFD">
        <w:t xml:space="preserve"> </w:t>
      </w:r>
      <w:r>
        <w:t>.</w:t>
      </w:r>
      <w:proofErr w:type="gramEnd"/>
      <w:r>
        <w:t xml:space="preserve"> Для комфортного принятия пищи в </w:t>
      </w:r>
      <w:r w:rsidR="00512634">
        <w:t>Академии</w:t>
      </w:r>
      <w:r>
        <w:t xml:space="preserve"> имеется в наличии: зона кофе-брейка, микроволновая печь, холодильник, кулер с горячей и холодной водой, чай, кофе.</w:t>
      </w:r>
      <w:bookmarkEnd w:id="14"/>
    </w:p>
    <w:p w:rsidR="00E24BDE" w:rsidRDefault="00851C5B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3973"/>
        </w:tabs>
        <w:spacing w:before="0" w:after="13" w:line="260" w:lineRule="exact"/>
        <w:ind w:left="3660"/>
      </w:pPr>
      <w:bookmarkStart w:id="15" w:name="bookmark14"/>
      <w:r>
        <w:t>Общие выводы</w:t>
      </w:r>
      <w:bookmarkEnd w:id="15"/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показывают, что организационно-правовое обеспечение деятельности </w:t>
      </w:r>
      <w:r w:rsidR="00B73202">
        <w:t>Академии</w:t>
      </w:r>
      <w:r>
        <w:t xml:space="preserve"> полностью соответствует законодательству Российской Федерации, образовательная деятельность осуществляется на основании лицензии, структура и организация управления обеспечивают решение задач </w:t>
      </w:r>
      <w:r w:rsidR="00B73202">
        <w:t>Академии</w:t>
      </w:r>
      <w:r>
        <w:t>, обеспечивающего качественное дополнительное профессиональное образование и профессиональное обучение.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 xml:space="preserve">Потенциал </w:t>
      </w:r>
      <w:r w:rsidR="00B73202">
        <w:t>Академии</w:t>
      </w:r>
      <w:r>
        <w:t xml:space="preserve"> по всем рассмотренным показателям отвечает предъявленным требованиям. Кадровый состав обеспечивает учебный процесс по всем реализуемым образовательным программам и программам обучения.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Материально-техническая база, включая аудиторный фонд, средства и формы технической и информационной поддержки учебного процесса, достаточна для обеспечения реализуемых дополнительных образовательных программ и программ профессионального обучения.</w:t>
      </w:r>
    </w:p>
    <w:p w:rsidR="00E24BDE" w:rsidRDefault="00851C5B">
      <w:pPr>
        <w:pStyle w:val="20"/>
        <w:shd w:val="clear" w:color="auto" w:fill="auto"/>
        <w:spacing w:line="446" w:lineRule="exact"/>
        <w:ind w:firstLine="740"/>
        <w:jc w:val="both"/>
      </w:pPr>
      <w:r>
        <w:t>Социально-бытовые условия слушателей и преподавателей являются достаточными по действующим нормативам.</w:t>
      </w:r>
    </w:p>
    <w:p w:rsidR="008A39B8" w:rsidRDefault="008A39B8">
      <w:pPr>
        <w:pStyle w:val="20"/>
        <w:shd w:val="clear" w:color="auto" w:fill="auto"/>
        <w:spacing w:line="446" w:lineRule="exact"/>
        <w:ind w:firstLine="760"/>
        <w:jc w:val="both"/>
      </w:pPr>
    </w:p>
    <w:p w:rsidR="008A39B8" w:rsidRDefault="008A39B8">
      <w:pPr>
        <w:pStyle w:val="20"/>
        <w:shd w:val="clear" w:color="auto" w:fill="auto"/>
        <w:spacing w:line="446" w:lineRule="exact"/>
        <w:ind w:firstLine="760"/>
        <w:jc w:val="both"/>
      </w:pPr>
    </w:p>
    <w:p w:rsidR="00E24BDE" w:rsidRPr="008A39B8" w:rsidRDefault="00851C5B">
      <w:pPr>
        <w:pStyle w:val="20"/>
        <w:shd w:val="clear" w:color="auto" w:fill="auto"/>
        <w:spacing w:line="446" w:lineRule="exact"/>
        <w:ind w:firstLine="760"/>
        <w:jc w:val="both"/>
      </w:pPr>
      <w:r>
        <w:t xml:space="preserve">Вместе с тем по результатам </w:t>
      </w:r>
      <w:proofErr w:type="spellStart"/>
      <w:r>
        <w:t>самообследования</w:t>
      </w:r>
      <w:proofErr w:type="spellEnd"/>
      <w:r>
        <w:t xml:space="preserve"> можно дать следующие рекомендации:</w:t>
      </w:r>
    </w:p>
    <w:p w:rsidR="00242F57" w:rsidRDefault="00242F57" w:rsidP="00242F57">
      <w:pPr>
        <w:pStyle w:val="20"/>
        <w:shd w:val="clear" w:color="auto" w:fill="auto"/>
        <w:tabs>
          <w:tab w:val="left" w:pos="1151"/>
        </w:tabs>
        <w:spacing w:line="446" w:lineRule="exact"/>
        <w:jc w:val="both"/>
      </w:pPr>
    </w:p>
    <w:p w:rsidR="00E24BDE" w:rsidRDefault="00851C5B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446" w:lineRule="exact"/>
        <w:ind w:firstLine="760"/>
        <w:jc w:val="both"/>
      </w:pPr>
      <w:r>
        <w:t>Активизировать развитие системы дистанционного обучения слушателей с целью наиболее полного удовлетворения образовательных потребностей региональных компаний.</w:t>
      </w:r>
    </w:p>
    <w:p w:rsidR="00E24BDE" w:rsidRDefault="00851C5B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line="446" w:lineRule="exact"/>
        <w:ind w:firstLine="760"/>
        <w:jc w:val="both"/>
      </w:pPr>
      <w:r>
        <w:t>Усовершенствовать методические пособия и библиотечный фонд.</w:t>
      </w:r>
    </w:p>
    <w:p w:rsidR="00E24BDE" w:rsidRDefault="00851C5B">
      <w:pPr>
        <w:pStyle w:val="20"/>
        <w:shd w:val="clear" w:color="auto" w:fill="auto"/>
        <w:spacing w:line="446" w:lineRule="exact"/>
        <w:ind w:firstLine="760"/>
        <w:jc w:val="both"/>
      </w:pPr>
      <w:r>
        <w:t>Программы повышения квалификации, подготовки и переподготовки,</w:t>
      </w:r>
    </w:p>
    <w:p w:rsidR="00E24BDE" w:rsidRDefault="00851C5B">
      <w:pPr>
        <w:pStyle w:val="20"/>
        <w:shd w:val="clear" w:color="auto" w:fill="auto"/>
        <w:spacing w:line="446" w:lineRule="exact"/>
        <w:jc w:val="both"/>
      </w:pPr>
      <w:r>
        <w:t xml:space="preserve">проводимые </w:t>
      </w:r>
      <w:r w:rsidR="008A39B8">
        <w:t>в Академии</w:t>
      </w:r>
      <w:proofErr w:type="gramStart"/>
      <w:r w:rsidR="008A39B8">
        <w:t xml:space="preserve"> </w:t>
      </w:r>
      <w:r>
        <w:t>,</w:t>
      </w:r>
      <w:proofErr w:type="gramEnd"/>
      <w:r>
        <w:t xml:space="preserve"> актуальны и востребованы на рынке образовательных услуг. Высокую эффективность занятий и их соответствие актуальным проблемам слушателей подтверждают результаты итоговых аттестаций, постоянный рост числа слушателей и заявок на обучение.</w:t>
      </w:r>
    </w:p>
    <w:sectPr w:rsidR="00E24BDE">
      <w:pgSz w:w="11900" w:h="16840"/>
      <w:pgMar w:top="1152" w:right="817" w:bottom="162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73" w:rsidRDefault="00CE3273">
      <w:r>
        <w:separator/>
      </w:r>
    </w:p>
  </w:endnote>
  <w:endnote w:type="continuationSeparator" w:id="0">
    <w:p w:rsidR="00CE3273" w:rsidRDefault="00CE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D89DF5C" wp14:editId="1D4A922F">
              <wp:simplePos x="0" y="0"/>
              <wp:positionH relativeFrom="page">
                <wp:posOffset>6945630</wp:posOffset>
              </wp:positionH>
              <wp:positionV relativeFrom="page">
                <wp:posOffset>9930765</wp:posOffset>
              </wp:positionV>
              <wp:extent cx="70485" cy="160655"/>
              <wp:effectExtent l="190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851C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4EA" w:rsidRPr="003F04EA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6.9pt;margin-top:781.9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" filled="f" stroked="f">
              <v:textbox style="mso-fit-shape-to-text:t" inset="0,0,0,0">
                <w:txbxContent>
                  <w:p w:rsidR="00E24BDE" w:rsidRDefault="00851C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4EA" w:rsidRPr="003F04EA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0D6CCAC" wp14:editId="5B76B3C8">
              <wp:simplePos x="0" y="0"/>
              <wp:positionH relativeFrom="page">
                <wp:posOffset>6948805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851C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3640" w:rsidRPr="006E3640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47.15pt;margin-top:781.9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zKrg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" filled="f" stroked="f">
              <v:textbox style="mso-fit-shape-to-text:t" inset="0,0,0,0">
                <w:txbxContent>
                  <w:p w:rsidR="00E24BDE" w:rsidRDefault="00851C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3640" w:rsidRPr="006E3640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6946265</wp:posOffset>
              </wp:positionH>
              <wp:positionV relativeFrom="page">
                <wp:posOffset>9933940</wp:posOffset>
              </wp:positionV>
              <wp:extent cx="70485" cy="160655"/>
              <wp:effectExtent l="254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851C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4EA" w:rsidRPr="003F04EA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46.95pt;margin-top:782.2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iM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" filled="f" stroked="f">
              <v:textbox style="mso-fit-shape-to-text:t" inset="0,0,0,0">
                <w:txbxContent>
                  <w:p w:rsidR="00E24BDE" w:rsidRDefault="00851C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4EA" w:rsidRPr="003F04EA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6946265</wp:posOffset>
              </wp:positionH>
              <wp:positionV relativeFrom="page">
                <wp:posOffset>9933940</wp:posOffset>
              </wp:positionV>
              <wp:extent cx="70485" cy="160655"/>
              <wp:effectExtent l="254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851C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4EA" w:rsidRPr="003F04EA">
                            <w:rPr>
                              <w:rStyle w:val="11pt"/>
                              <w:noProof/>
                            </w:rPr>
                            <w:t>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46.95pt;margin-top:782.2pt;width:5.5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sm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l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" filled="f" stroked="f">
              <v:textbox style="mso-fit-shape-to-text:t" inset="0,0,0,0">
                <w:txbxContent>
                  <w:p w:rsidR="00E24BDE" w:rsidRDefault="00851C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4EA" w:rsidRPr="003F04EA">
                      <w:rPr>
                        <w:rStyle w:val="11pt"/>
                        <w:noProof/>
                      </w:rPr>
                      <w:t>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851C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4EA" w:rsidRPr="003F04EA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47.15pt;margin-top:781.95pt;width:5.5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zSqwIAAK0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" filled="f" stroked="f">
              <v:textbox style="mso-fit-shape-to-text:t" inset="0,0,0,0">
                <w:txbxContent>
                  <w:p w:rsidR="00E24BDE" w:rsidRDefault="00851C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4EA" w:rsidRPr="003F04EA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73" w:rsidRDefault="00CE3273"/>
  </w:footnote>
  <w:footnote w:type="continuationSeparator" w:id="0">
    <w:p w:rsidR="00CE3273" w:rsidRDefault="00CE32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D64DB6C" wp14:editId="414274DB">
              <wp:simplePos x="0" y="0"/>
              <wp:positionH relativeFrom="page">
                <wp:posOffset>1532255</wp:posOffset>
              </wp:positionH>
              <wp:positionV relativeFrom="page">
                <wp:posOffset>762635</wp:posOffset>
              </wp:positionV>
              <wp:extent cx="897255" cy="189865"/>
              <wp:effectExtent l="0" t="63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E24BD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5pt;margin-top:60.05pt;width:70.6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" filled="f" stroked="f">
              <v:textbox style="mso-fit-shape-to-text:t" inset="0,0,0,0">
                <w:txbxContent>
                  <w:p w:rsidR="00E24BDE" w:rsidRDefault="00E24BD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DE" w:rsidRDefault="001E47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762635</wp:posOffset>
              </wp:positionV>
              <wp:extent cx="1821815" cy="189865"/>
              <wp:effectExtent l="0" t="635" r="635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DE" w:rsidRDefault="00851C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Кадровое обеспечение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47.4pt;margin-top:60.05pt;width:143.4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" filled="f" stroked="f">
              <v:textbox style="mso-fit-shape-to-text:t" inset="0,0,0,0">
                <w:txbxContent>
                  <w:p w:rsidR="00E24BDE" w:rsidRDefault="00851C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Кадровое обеспечение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C8"/>
    <w:multiLevelType w:val="multilevel"/>
    <w:tmpl w:val="08922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23DBE"/>
    <w:multiLevelType w:val="multilevel"/>
    <w:tmpl w:val="CB064E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C4E3B"/>
    <w:multiLevelType w:val="multilevel"/>
    <w:tmpl w:val="C9A08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E0F68"/>
    <w:multiLevelType w:val="multilevel"/>
    <w:tmpl w:val="8C8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24F79"/>
    <w:multiLevelType w:val="multilevel"/>
    <w:tmpl w:val="54FCC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F1A67"/>
    <w:multiLevelType w:val="multilevel"/>
    <w:tmpl w:val="47109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801A0"/>
    <w:multiLevelType w:val="hybridMultilevel"/>
    <w:tmpl w:val="EDE874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E"/>
    <w:rsid w:val="0002687F"/>
    <w:rsid w:val="00061E0B"/>
    <w:rsid w:val="000E357D"/>
    <w:rsid w:val="001B3AE0"/>
    <w:rsid w:val="001E4702"/>
    <w:rsid w:val="00231A63"/>
    <w:rsid w:val="00242F57"/>
    <w:rsid w:val="00257FFD"/>
    <w:rsid w:val="0031220E"/>
    <w:rsid w:val="00350351"/>
    <w:rsid w:val="003F04EA"/>
    <w:rsid w:val="00497540"/>
    <w:rsid w:val="00512634"/>
    <w:rsid w:val="005F3E44"/>
    <w:rsid w:val="0064513E"/>
    <w:rsid w:val="0068017F"/>
    <w:rsid w:val="006E3640"/>
    <w:rsid w:val="00851C5B"/>
    <w:rsid w:val="008A39B8"/>
    <w:rsid w:val="008F607F"/>
    <w:rsid w:val="00B73202"/>
    <w:rsid w:val="00BA1402"/>
    <w:rsid w:val="00BA63CA"/>
    <w:rsid w:val="00BC7915"/>
    <w:rsid w:val="00C32935"/>
    <w:rsid w:val="00CC1477"/>
    <w:rsid w:val="00CE3273"/>
    <w:rsid w:val="00D93C29"/>
    <w:rsid w:val="00DD252E"/>
    <w:rsid w:val="00E24BDE"/>
    <w:rsid w:val="00EC143F"/>
    <w:rsid w:val="00EF74CB"/>
    <w:rsid w:val="00F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80" w:after="42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70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2">
    <w:name w:val="toc 3"/>
    <w:basedOn w:val="a"/>
    <w:link w:val="31"/>
    <w:autoRedefine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2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F57"/>
    <w:rPr>
      <w:color w:val="000000"/>
    </w:rPr>
  </w:style>
  <w:style w:type="paragraph" w:styleId="a9">
    <w:name w:val="footer"/>
    <w:basedOn w:val="a"/>
    <w:link w:val="aa"/>
    <w:uiPriority w:val="99"/>
    <w:unhideWhenUsed/>
    <w:rsid w:val="00242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F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80" w:after="42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70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2">
    <w:name w:val="toc 3"/>
    <w:basedOn w:val="a"/>
    <w:link w:val="31"/>
    <w:autoRedefine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2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F57"/>
    <w:rPr>
      <w:color w:val="000000"/>
    </w:rPr>
  </w:style>
  <w:style w:type="paragraph" w:styleId="a9">
    <w:name w:val="footer"/>
    <w:basedOn w:val="a"/>
    <w:link w:val="aa"/>
    <w:uiPriority w:val="99"/>
    <w:unhideWhenUsed/>
    <w:rsid w:val="00242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F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EF7A-3695-4096-9B4B-1626C333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деятельности Федерального государственного образовательного учреждения «Академия дополнительного профессионального образования «Учебный центр подготовки руководителей»</vt:lpstr>
    </vt:vector>
  </TitlesOfParts>
  <Company>SPecialiST RePack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деятельности Федерального государственного образовательного учреждения «Академия дополнительного профессионального образования «Учебный центр подготовки руководителей»</dc:title>
  <dc:creator>Академия</dc:creator>
  <cp:lastModifiedBy>Академия</cp:lastModifiedBy>
  <cp:revision>5</cp:revision>
  <cp:lastPrinted>2019-06-18T08:46:00Z</cp:lastPrinted>
  <dcterms:created xsi:type="dcterms:W3CDTF">2019-11-28T05:33:00Z</dcterms:created>
  <dcterms:modified xsi:type="dcterms:W3CDTF">2019-12-12T06:44:00Z</dcterms:modified>
</cp:coreProperties>
</file>